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5732B" w14:textId="155D9DBB" w:rsidR="00D02DC8" w:rsidRPr="00D02DC8" w:rsidRDefault="00D02DC8" w:rsidP="00D02DC8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ind w:left="-851"/>
        <w:outlineLvl w:val="0"/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  <w:r w:rsidRPr="00D02DC8"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t>Załącznik nr 1 do zapytania cenowego DZ/AM-231-54/26</w:t>
      </w:r>
    </w:p>
    <w:p w14:paraId="1BBFF5D7" w14:textId="77777777" w:rsidR="00D02DC8" w:rsidRPr="00D02DC8" w:rsidRDefault="00D02DC8" w:rsidP="00D02DC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-851"/>
        <w:rPr>
          <w:rFonts w:ascii="Calibri" w:eastAsia="Times New Roman" w:hAnsi="Calibri" w:cs="Calibri"/>
          <w:b/>
          <w:u w:val="single"/>
          <w:bdr w:val="none" w:sz="0" w:space="0" w:color="auto"/>
          <w:lang w:val="pl-PL" w:eastAsia="pl-PL"/>
        </w:rPr>
      </w:pPr>
    </w:p>
    <w:p w14:paraId="2E46FBF1" w14:textId="77777777" w:rsidR="00D02DC8" w:rsidRPr="00B07637" w:rsidRDefault="00D02DC8" w:rsidP="00D02DC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-851"/>
        <w:rPr>
          <w:rFonts w:ascii="Calibri" w:eastAsia="Times New Roman" w:hAnsi="Calibri" w:cs="Calibri"/>
          <w:b/>
          <w:u w:val="single"/>
          <w:bdr w:val="none" w:sz="0" w:space="0" w:color="auto"/>
          <w:lang w:val="pl-PL" w:eastAsia="pl-PL"/>
        </w:rPr>
      </w:pPr>
      <w:r w:rsidRPr="00B07637">
        <w:rPr>
          <w:rFonts w:ascii="Calibri" w:eastAsia="Times New Roman" w:hAnsi="Calibri" w:cs="Calibri"/>
          <w:b/>
          <w:u w:val="single"/>
          <w:bdr w:val="none" w:sz="0" w:space="0" w:color="auto"/>
          <w:lang w:val="pl-PL" w:eastAsia="pl-PL"/>
        </w:rPr>
        <w:t xml:space="preserve">Parametry techniczne – wstrzykiwacz kontrastu </w:t>
      </w:r>
    </w:p>
    <w:tbl>
      <w:tblPr>
        <w:tblW w:w="11341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6238"/>
        <w:gridCol w:w="1701"/>
        <w:gridCol w:w="2977"/>
      </w:tblGrid>
      <w:tr w:rsidR="0068353A" w:rsidRPr="00D02DC8" w14:paraId="5E1239DD" w14:textId="77777777" w:rsidTr="00B07637">
        <w:trPr>
          <w:trHeight w:val="340"/>
        </w:trPr>
        <w:tc>
          <w:tcPr>
            <w:tcW w:w="425" w:type="dxa"/>
            <w:shd w:val="pct15" w:color="auto" w:fill="auto"/>
            <w:vAlign w:val="center"/>
          </w:tcPr>
          <w:p w14:paraId="55F8CC61" w14:textId="2D2DAB86" w:rsidR="0068353A" w:rsidRPr="00D02DC8" w:rsidRDefault="0068353A" w:rsidP="00B076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Lp</w:t>
            </w:r>
          </w:p>
        </w:tc>
        <w:tc>
          <w:tcPr>
            <w:tcW w:w="6238" w:type="dxa"/>
            <w:shd w:val="pct15" w:color="auto" w:fill="auto"/>
            <w:vAlign w:val="center"/>
          </w:tcPr>
          <w:p w14:paraId="44C58BF7" w14:textId="77777777" w:rsidR="0068353A" w:rsidRPr="00D02DC8" w:rsidRDefault="0068353A" w:rsidP="006E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Parametry wymagane</w:t>
            </w:r>
          </w:p>
        </w:tc>
        <w:tc>
          <w:tcPr>
            <w:tcW w:w="1701" w:type="dxa"/>
            <w:shd w:val="pct15" w:color="auto" w:fill="auto"/>
            <w:vAlign w:val="center"/>
          </w:tcPr>
          <w:p w14:paraId="69975DB1" w14:textId="77777777" w:rsidR="0068353A" w:rsidRPr="00D02DC8" w:rsidRDefault="0068353A" w:rsidP="006E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Wartość wymagana</w:t>
            </w:r>
          </w:p>
        </w:tc>
        <w:tc>
          <w:tcPr>
            <w:tcW w:w="2977" w:type="dxa"/>
            <w:shd w:val="pct15" w:color="auto" w:fill="auto"/>
            <w:vAlign w:val="center"/>
          </w:tcPr>
          <w:p w14:paraId="6EF23CC5" w14:textId="77777777" w:rsidR="0068353A" w:rsidRPr="00D02DC8" w:rsidRDefault="0068353A" w:rsidP="006E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Parametr oferowany</w:t>
            </w:r>
          </w:p>
        </w:tc>
      </w:tr>
      <w:tr w:rsidR="0068353A" w:rsidRPr="00D02DC8" w14:paraId="29D23E6E" w14:textId="77777777" w:rsidTr="00B07637">
        <w:trPr>
          <w:trHeight w:val="340"/>
        </w:trPr>
        <w:tc>
          <w:tcPr>
            <w:tcW w:w="11341" w:type="dxa"/>
            <w:gridSpan w:val="4"/>
            <w:shd w:val="clear" w:color="auto" w:fill="CCECFF" w:themeFill="accent1" w:themeFillTint="33"/>
            <w:vAlign w:val="center"/>
          </w:tcPr>
          <w:p w14:paraId="7C42CD7D" w14:textId="77777777" w:rsidR="0068353A" w:rsidRPr="00D02DC8" w:rsidRDefault="0068353A" w:rsidP="006E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Informacje ogólne</w:t>
            </w:r>
          </w:p>
        </w:tc>
      </w:tr>
      <w:tr w:rsidR="0068353A" w:rsidRPr="00D02DC8" w14:paraId="4886920F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01B1CBEB" w14:textId="77777777" w:rsidR="0068353A" w:rsidRPr="00D02DC8" w:rsidRDefault="0068353A" w:rsidP="006E2E7D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vAlign w:val="center"/>
          </w:tcPr>
          <w:p w14:paraId="1CE8B490" w14:textId="77777777" w:rsidR="0068353A" w:rsidRPr="00D02DC8" w:rsidRDefault="0068353A" w:rsidP="006E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Producent/kraj</w:t>
            </w:r>
          </w:p>
        </w:tc>
        <w:tc>
          <w:tcPr>
            <w:tcW w:w="1701" w:type="dxa"/>
            <w:vAlign w:val="center"/>
          </w:tcPr>
          <w:p w14:paraId="5D235A9E" w14:textId="5F350A9B" w:rsidR="0068353A" w:rsidRPr="00D02DC8" w:rsidRDefault="0068353A" w:rsidP="005B5D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</w:t>
            </w:r>
            <w:r w:rsidR="005B5DE4"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podać</w:t>
            </w:r>
          </w:p>
        </w:tc>
        <w:tc>
          <w:tcPr>
            <w:tcW w:w="2977" w:type="dxa"/>
            <w:vAlign w:val="center"/>
          </w:tcPr>
          <w:p w14:paraId="30585A22" w14:textId="77777777" w:rsidR="0068353A" w:rsidRPr="00D02DC8" w:rsidRDefault="0068353A" w:rsidP="006E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68353A" w:rsidRPr="00D02DC8" w14:paraId="298A4BAC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6D9E1CC4" w14:textId="77777777" w:rsidR="0068353A" w:rsidRPr="00D02DC8" w:rsidRDefault="0068353A" w:rsidP="006E2E7D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vAlign w:val="center"/>
          </w:tcPr>
          <w:p w14:paraId="65C28ACE" w14:textId="77777777" w:rsidR="0068353A" w:rsidRPr="00D02DC8" w:rsidRDefault="0068353A" w:rsidP="006E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Model/Typ</w:t>
            </w:r>
          </w:p>
        </w:tc>
        <w:tc>
          <w:tcPr>
            <w:tcW w:w="1701" w:type="dxa"/>
            <w:vAlign w:val="center"/>
          </w:tcPr>
          <w:p w14:paraId="74E75A46" w14:textId="327172DD" w:rsidR="0068353A" w:rsidRPr="00D02DC8" w:rsidRDefault="0068353A" w:rsidP="005B5D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</w:t>
            </w:r>
            <w:r w:rsidR="005B5DE4"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podać</w:t>
            </w:r>
          </w:p>
        </w:tc>
        <w:tc>
          <w:tcPr>
            <w:tcW w:w="2977" w:type="dxa"/>
            <w:vAlign w:val="center"/>
          </w:tcPr>
          <w:p w14:paraId="6A7F1D0C" w14:textId="77777777" w:rsidR="0068353A" w:rsidRPr="00D02DC8" w:rsidRDefault="0068353A" w:rsidP="006E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68353A" w:rsidRPr="00D02DC8" w14:paraId="5CF74EEB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3985D80E" w14:textId="77777777" w:rsidR="0068353A" w:rsidRPr="00D02DC8" w:rsidRDefault="0068353A" w:rsidP="006E2E7D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vAlign w:val="center"/>
          </w:tcPr>
          <w:p w14:paraId="5EBE715E" w14:textId="1D2E8064" w:rsidR="0068353A" w:rsidRPr="00D02DC8" w:rsidRDefault="0068353A" w:rsidP="006E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Urządzenie fabrycznie nowe (rok produkcji nie wcześniej niż 202</w:t>
            </w:r>
            <w:r w:rsidR="001B1C4A"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6</w:t>
            </w: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), kompletne i gotowe do użycia – bez dodatkowych nakładów finansowych ze strony Zamawiającego</w:t>
            </w:r>
          </w:p>
        </w:tc>
        <w:tc>
          <w:tcPr>
            <w:tcW w:w="1701" w:type="dxa"/>
            <w:vAlign w:val="center"/>
          </w:tcPr>
          <w:p w14:paraId="41C20C8E" w14:textId="36F3E141" w:rsidR="0068353A" w:rsidRPr="00D02DC8" w:rsidRDefault="0068353A" w:rsidP="005B5D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</w:t>
            </w:r>
            <w:r w:rsidR="005B5DE4"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podać</w:t>
            </w:r>
          </w:p>
        </w:tc>
        <w:tc>
          <w:tcPr>
            <w:tcW w:w="2977" w:type="dxa"/>
            <w:vAlign w:val="center"/>
          </w:tcPr>
          <w:p w14:paraId="4C686BAB" w14:textId="77777777" w:rsidR="0068353A" w:rsidRPr="00D02DC8" w:rsidRDefault="0068353A" w:rsidP="006E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68353A" w:rsidRPr="00170761" w14:paraId="1B5AF349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169B785F" w14:textId="77777777" w:rsidR="0068353A" w:rsidRPr="00D02DC8" w:rsidRDefault="0068353A" w:rsidP="006E2E7D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</w:tcPr>
          <w:p w14:paraId="656596AC" w14:textId="77777777" w:rsidR="0068353A" w:rsidRPr="00D02DC8" w:rsidRDefault="0068353A" w:rsidP="006E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Urządzenie zgodne z Rozporządzeniem 2017/745 w sprawie wyrobów medycznych (MDR) bądź zgodne z Dyrektywą Rady 93/42/EEC (MDD) wraz z późniejszymi przepisami przejściowymi, potwierdzone deklaracją zgodności i/lub certyfikatem CE (w zależności od klasy wyrobu medycznego) oraz stosownymi oświadczeniami (jeśli wymaga) </w:t>
            </w:r>
          </w:p>
        </w:tc>
        <w:tc>
          <w:tcPr>
            <w:tcW w:w="1701" w:type="dxa"/>
            <w:vAlign w:val="center"/>
          </w:tcPr>
          <w:p w14:paraId="05522D3D" w14:textId="75F7C419" w:rsidR="0068353A" w:rsidRPr="00D02DC8" w:rsidRDefault="0068353A" w:rsidP="006E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  <w:r w:rsidR="00580F74"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i załączyć dokumenty potwierdzające</w:t>
            </w: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(jeżeli posiada)</w:t>
            </w:r>
          </w:p>
        </w:tc>
        <w:tc>
          <w:tcPr>
            <w:tcW w:w="2977" w:type="dxa"/>
            <w:vAlign w:val="center"/>
          </w:tcPr>
          <w:p w14:paraId="3C9E2E17" w14:textId="77777777" w:rsidR="0068353A" w:rsidRPr="00D02DC8" w:rsidRDefault="0068353A" w:rsidP="006E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68353A" w:rsidRPr="00D02DC8" w14:paraId="6579DFE3" w14:textId="77777777" w:rsidTr="00B07637">
        <w:trPr>
          <w:trHeight w:val="359"/>
        </w:trPr>
        <w:tc>
          <w:tcPr>
            <w:tcW w:w="11341" w:type="dxa"/>
            <w:gridSpan w:val="4"/>
            <w:shd w:val="clear" w:color="auto" w:fill="CCECFF" w:themeFill="accent1" w:themeFillTint="33"/>
            <w:vAlign w:val="center"/>
          </w:tcPr>
          <w:p w14:paraId="0B340393" w14:textId="77777777" w:rsidR="0068353A" w:rsidRPr="00D02DC8" w:rsidRDefault="0068353A" w:rsidP="006E2E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Parametry podstawowe</w:t>
            </w:r>
          </w:p>
        </w:tc>
      </w:tr>
      <w:tr w:rsidR="00D02DC8" w:rsidRPr="00D02DC8" w14:paraId="6FE83DC1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0F8EFE3B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BCD16" w14:textId="6D0E0BB3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lang w:val="pl-PL"/>
              </w:rPr>
              <w:t>Zasilanie bateryjne (bezprzewodowe)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B2E9" w14:textId="4EE3B2FC" w:rsidR="00D02DC8" w:rsidRPr="00D02DC8" w:rsidRDefault="00D02DC8" w:rsidP="00D02D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bCs/>
                <w:lang w:val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18578078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02DC8" w:rsidRPr="00D02DC8" w14:paraId="7F009ABC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3B95FDDD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8DEBB" w14:textId="10564930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lang w:val="pl-PL"/>
              </w:rPr>
              <w:t>Waga urządzenia: max 45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5E70" w14:textId="59426F88" w:rsidR="00D02DC8" w:rsidRPr="00D02DC8" w:rsidRDefault="00D02DC8" w:rsidP="00D02D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bCs/>
                <w:lang w:val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72C4B27F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02DC8" w:rsidRPr="00D02DC8" w14:paraId="2F92F039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553D0E04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F82B3" w14:textId="64BD9DFA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lang w:val="pl-PL" w:eastAsia="pl-PL"/>
              </w:rPr>
              <w:t>Kompatybilność MRI: 3 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5DF4C" w14:textId="59627D66" w:rsidR="00D02DC8" w:rsidRPr="00D02DC8" w:rsidRDefault="00D02DC8" w:rsidP="00D02D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bCs/>
                <w:lang w:val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7C645161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02DC8" w:rsidRPr="00D02DC8" w14:paraId="0E0B7D77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33168975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423AD" w14:textId="32719C61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lang w:val="pl-PL"/>
              </w:rPr>
              <w:t>Minimalna prędkość przepływu: 0,1 – 10 ml/s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52FA" w14:textId="4B890569" w:rsidR="00D02DC8" w:rsidRPr="00D02DC8" w:rsidRDefault="00D02DC8" w:rsidP="00D02D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bCs/>
                <w:lang w:val="pl-PL"/>
              </w:rPr>
              <w:t xml:space="preserve">TAK </w:t>
            </w:r>
          </w:p>
        </w:tc>
        <w:tc>
          <w:tcPr>
            <w:tcW w:w="2977" w:type="dxa"/>
            <w:vAlign w:val="center"/>
          </w:tcPr>
          <w:p w14:paraId="10F12455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02DC8" w:rsidRPr="00D02DC8" w14:paraId="1CDA2305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14B481AE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F99B8" w14:textId="62A1749E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lang w:val="pl-PL"/>
              </w:rPr>
              <w:t>Minimalna dokładność przepływu: 0,1 ml/s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19CE" w14:textId="6703CBAE" w:rsidR="00D02DC8" w:rsidRPr="00D02DC8" w:rsidRDefault="00D02DC8" w:rsidP="00D02D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bCs/>
                <w:lang w:val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69FFFEAD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02DC8" w:rsidRPr="00D02DC8" w14:paraId="21E55949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3002D082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5E3B7" w14:textId="17A9BCD6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lang w:val="pl-PL"/>
              </w:rPr>
              <w:t>Czujniki wykrywające powietrze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D12D" w14:textId="65BE236C" w:rsidR="00D02DC8" w:rsidRPr="00D02DC8" w:rsidRDefault="00D02DC8" w:rsidP="00D02D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bCs/>
                <w:lang w:val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1F4E8231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02DC8" w:rsidRPr="00D02DC8" w14:paraId="101A97B3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4C272BA0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174EA" w14:textId="4A61E39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lang w:val="pl-PL"/>
              </w:rPr>
              <w:t>Czujnik wykrywający ciśnienie w systemie wężyków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FC0A" w14:textId="2864ED47" w:rsidR="00D02DC8" w:rsidRPr="00D02DC8" w:rsidRDefault="00D02DC8" w:rsidP="00D02D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bCs/>
                <w:lang w:val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0907ECF8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02DC8" w:rsidRPr="00D02DC8" w14:paraId="25DF921D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32076ED7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3EFD1" w14:textId="42EF72F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lang w:val="pl-PL"/>
              </w:rPr>
              <w:t>Pojemniki na środek kontrastowy o minimalnej  pojemności 65 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0A3A" w14:textId="771A5414" w:rsidR="00D02DC8" w:rsidRPr="00D02DC8" w:rsidRDefault="00D02DC8" w:rsidP="00D02D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bCs/>
                <w:lang w:val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4D894316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02DC8" w:rsidRPr="00D02DC8" w14:paraId="08ECEBB5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4CFCA72B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5F663" w14:textId="4818881D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lang w:val="pl-PL"/>
              </w:rPr>
              <w:t>Pojemnik na NaCl o minimalnej pojemności 65 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FEAB" w14:textId="702A9C52" w:rsidR="00D02DC8" w:rsidRPr="00D02DC8" w:rsidRDefault="00D02DC8" w:rsidP="00D02D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bCs/>
                <w:lang w:val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0BDBC3A3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02DC8" w:rsidRPr="00D02DC8" w14:paraId="2F6B99E8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14A3FA6F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B3369" w14:textId="2DBBE330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lang w:val="pl-PL"/>
              </w:rPr>
              <w:t xml:space="preserve">Maksymalne ciśnienie w </w:t>
            </w:r>
            <w:r w:rsidRPr="00B07637">
              <w:rPr>
                <w:rFonts w:ascii="Calibri" w:hAnsi="Calibri" w:cs="Calibri"/>
                <w:lang w:val="pl-PL"/>
              </w:rPr>
              <w:t xml:space="preserve">systemie: </w:t>
            </w:r>
            <w:r w:rsidRPr="00D02DC8">
              <w:rPr>
                <w:rFonts w:ascii="Calibri" w:hAnsi="Calibri" w:cs="Calibri"/>
                <w:lang w:val="pl-PL"/>
              </w:rPr>
              <w:t>21</w:t>
            </w:r>
            <w:r w:rsidRPr="00D02DC8">
              <w:rPr>
                <w:rFonts w:ascii="Calibri" w:hAnsi="Calibri" w:cs="Calibri"/>
                <w:color w:val="FF0000"/>
                <w:lang w:val="pl-PL"/>
              </w:rPr>
              <w:t xml:space="preserve"> </w:t>
            </w:r>
            <w:r w:rsidRPr="00D02DC8">
              <w:rPr>
                <w:rFonts w:ascii="Calibri" w:hAnsi="Calibri" w:cs="Calibri"/>
                <w:lang w:val="pl-PL"/>
              </w:rPr>
              <w:t>bar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411A" w14:textId="1C076369" w:rsidR="00D02DC8" w:rsidRPr="00D02DC8" w:rsidRDefault="00D02DC8" w:rsidP="00D02D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bCs/>
                <w:lang w:val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224E42F6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02DC8" w:rsidRPr="00D02DC8" w14:paraId="1D89FB1D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0BFE27A5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3A934" w14:textId="627D64BF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lang w:val="pl-PL"/>
              </w:rPr>
              <w:t>Interfejs użytkownika: kolorowy terminal dotykowy LCD lub TFT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F593" w14:textId="7F8ED6AA" w:rsidR="00D02DC8" w:rsidRPr="00D02DC8" w:rsidRDefault="00D02DC8" w:rsidP="00D02D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bCs/>
                <w:lang w:val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6EDFDF64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02DC8" w:rsidRPr="00D02DC8" w14:paraId="395FE109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71A8404F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81D32" w14:textId="25CE2B73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lang w:val="pl-PL"/>
              </w:rPr>
              <w:t xml:space="preserve">Bezprzewodowe połączenie terminala z </w:t>
            </w:r>
            <w:proofErr w:type="spellStart"/>
            <w:r w:rsidRPr="00D02DC8">
              <w:rPr>
                <w:rFonts w:ascii="Calibri" w:hAnsi="Calibri" w:cs="Calibri"/>
                <w:lang w:val="pl-PL"/>
              </w:rPr>
              <w:t>wstrzykiwaczem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E2CD" w14:textId="71659FA2" w:rsidR="00D02DC8" w:rsidRPr="00D02DC8" w:rsidRDefault="00D02DC8" w:rsidP="00D02D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bCs/>
                <w:lang w:val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65BDB1EE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02DC8" w:rsidRPr="00D02DC8" w14:paraId="6014B4A6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5E9DA461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7F341" w14:textId="62AA0748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lang w:val="pl-PL"/>
              </w:rPr>
              <w:t>Możliwość jednoczesnego podawania środka kontrastowego oraz soli fizjologicznej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F289" w14:textId="2FE631B2" w:rsidR="00D02DC8" w:rsidRPr="00D02DC8" w:rsidRDefault="00D02DC8" w:rsidP="00D02D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bCs/>
                <w:lang w:val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5B943727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02DC8" w:rsidRPr="00D02DC8" w14:paraId="07DF4C77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7D8FB539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84F6F" w14:textId="148B26E3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lang w:val="pl-PL"/>
              </w:rPr>
              <w:t>Możliwość stosowania wielogodzinnych materiałów zużywalnych dla wielu pacjentów ze sterylnością pracy do 8h lub 24h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1563" w14:textId="395F9E85" w:rsidR="00D02DC8" w:rsidRPr="00D02DC8" w:rsidRDefault="00D02DC8" w:rsidP="00D02D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bCs/>
                <w:lang w:val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594D5C6B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02DC8" w:rsidRPr="00D02DC8" w14:paraId="13DA2569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7FBFCB0D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DBD29" w14:textId="245115CE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lang w:val="pl-PL"/>
              </w:rPr>
              <w:t>Zestaw kompletnych materiałów startowych dla 10 badań z kontrastem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CF73" w14:textId="55BE503C" w:rsidR="00D02DC8" w:rsidRPr="00D02DC8" w:rsidRDefault="00D02DC8" w:rsidP="00D02D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hAnsi="Calibri" w:cs="Calibri"/>
                <w:bCs/>
                <w:lang w:val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41592480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02DC8" w:rsidRPr="00D02DC8" w14:paraId="2D77DAFF" w14:textId="77777777" w:rsidTr="00B07637">
        <w:trPr>
          <w:trHeight w:val="409"/>
        </w:trPr>
        <w:tc>
          <w:tcPr>
            <w:tcW w:w="11341" w:type="dxa"/>
            <w:gridSpan w:val="4"/>
            <w:shd w:val="clear" w:color="auto" w:fill="CCECFF" w:themeFill="accent1" w:themeFillTint="33"/>
            <w:vAlign w:val="center"/>
          </w:tcPr>
          <w:p w14:paraId="67C5E1E4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Gwarancja i serwis</w:t>
            </w:r>
          </w:p>
        </w:tc>
      </w:tr>
      <w:tr w:rsidR="00D02DC8" w:rsidRPr="00D02DC8" w14:paraId="0BB22AB2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6A192314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AA2E" w14:textId="35C8D17A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Gwarancja 24 miesiące</w:t>
            </w:r>
            <w:r w:rsidRPr="00D02DC8">
              <w:rPr>
                <w:rFonts w:ascii="Calibri" w:eastAsia="Times New Roman" w:hAnsi="Calibri" w:cs="Calibri"/>
                <w:color w:val="000000"/>
                <w:bdr w:val="none" w:sz="0" w:space="0" w:color="auto"/>
                <w:lang w:val="pl-PL" w:eastAsia="pl-PL"/>
              </w:rPr>
              <w:t xml:space="preserve"> (nie krótsza jednak od okresu gwarancji zapewnionej przez producenta urządzenia)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807A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7" w:type="dxa"/>
            <w:vAlign w:val="center"/>
          </w:tcPr>
          <w:p w14:paraId="41419306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02DC8" w:rsidRPr="00D02DC8" w14:paraId="607EAF60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4D1C9627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shd w:val="clear" w:color="auto" w:fill="auto"/>
          </w:tcPr>
          <w:p w14:paraId="5CB92571" w14:textId="65F17A34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 okresie gwarancji przeglądy gwarancyjne zgodnie z zaleceniami producenta wraz ze wszystkimi częściami niezbędnymi do wykonania przeglądów.</w:t>
            </w:r>
          </w:p>
          <w:p w14:paraId="45DE40A2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 okresie gwarancji Zamawiający wymaga wykonania co najmniej 1 przeglądu w ostatnim miesiącu gwarancji</w:t>
            </w:r>
          </w:p>
        </w:tc>
        <w:tc>
          <w:tcPr>
            <w:tcW w:w="1701" w:type="dxa"/>
            <w:vAlign w:val="center"/>
          </w:tcPr>
          <w:p w14:paraId="7A6265DB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num" w:pos="426"/>
              </w:tabs>
              <w:rPr>
                <w:rFonts w:ascii="Calibri" w:eastAsia="Times New Roman" w:hAnsi="Calibri" w:cs="Calibri"/>
                <w:color w:val="000000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color w:val="000000"/>
                <w:bdr w:val="none" w:sz="0" w:space="0" w:color="auto"/>
                <w:lang w:val="pl-PL" w:eastAsia="pl-PL"/>
              </w:rPr>
              <w:t>TAK, podać częstotliwość</w:t>
            </w:r>
          </w:p>
        </w:tc>
        <w:tc>
          <w:tcPr>
            <w:tcW w:w="2977" w:type="dxa"/>
            <w:vAlign w:val="center"/>
          </w:tcPr>
          <w:p w14:paraId="2BEA8F0D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i/>
                <w:color w:val="000000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i/>
                <w:color w:val="000000"/>
                <w:bdr w:val="none" w:sz="0" w:space="0" w:color="auto"/>
                <w:lang w:val="pl-PL" w:eastAsia="pl-PL"/>
              </w:rPr>
              <w:t>Częstotliwość wymagana przez producenta: …….</w:t>
            </w:r>
          </w:p>
        </w:tc>
      </w:tr>
      <w:tr w:rsidR="00D02DC8" w:rsidRPr="00D02DC8" w14:paraId="633F036A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771AE4EA" w14:textId="77777777" w:rsidR="00D02DC8" w:rsidRPr="00D02DC8" w:rsidRDefault="00D02DC8" w:rsidP="00D02DC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CCEC8D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Instrukcja obsługi urządzenia w języku polskim dostarczona wraz z urządzeniem w formie papierowej i elektronicznej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CDB1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092ECB6E" w14:textId="77777777" w:rsidR="00D02DC8" w:rsidRPr="00D02DC8" w:rsidRDefault="00D02DC8" w:rsidP="00D02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B07637" w:rsidRPr="00D02DC8" w14:paraId="25B2207F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0372EC27" w14:textId="77777777" w:rsidR="00B07637" w:rsidRPr="00D02DC8" w:rsidRDefault="00B07637" w:rsidP="00B07637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DA4432" w14:textId="2D1E483D" w:rsidR="00B07637" w:rsidRPr="00B07637" w:rsidRDefault="00B07637" w:rsidP="00B076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B07637">
              <w:rPr>
                <w:rFonts w:ascii="Calibri" w:eastAsia="Times New Roman" w:hAnsi="Calibri" w:cs="Calibri"/>
                <w:lang w:val="pl-PL" w:eastAsia="pl-PL"/>
              </w:rPr>
              <w:t>Przeszkolenie personelu Zamawiającego w zakresie obsługi urządzenia, podstawowe</w:t>
            </w:r>
            <w:r w:rsidR="008179E4">
              <w:rPr>
                <w:rFonts w:ascii="Calibri" w:eastAsia="Times New Roman" w:hAnsi="Calibri" w:cs="Calibri"/>
                <w:lang w:val="pl-PL" w:eastAsia="pl-PL"/>
              </w:rPr>
              <w:t>j konfiguracji oraz konserwacji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1C90" w14:textId="6293B081" w:rsidR="00B07637" w:rsidRPr="00B07637" w:rsidRDefault="00B07637" w:rsidP="00B076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B07637">
              <w:rPr>
                <w:rFonts w:ascii="Calibri" w:eastAsia="Times New Roman" w:hAnsi="Calibri" w:cs="Calibri"/>
                <w:lang w:val="pl-PL" w:eastAsia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3E8F9774" w14:textId="77777777" w:rsidR="00B07637" w:rsidRPr="00D02DC8" w:rsidRDefault="00B07637" w:rsidP="00B076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B07637" w:rsidRPr="00D02DC8" w14:paraId="5070C07E" w14:textId="77777777" w:rsidTr="00B07637">
        <w:trPr>
          <w:trHeight w:val="340"/>
        </w:trPr>
        <w:tc>
          <w:tcPr>
            <w:tcW w:w="425" w:type="dxa"/>
            <w:vAlign w:val="center"/>
          </w:tcPr>
          <w:p w14:paraId="3D957C6E" w14:textId="77777777" w:rsidR="00B07637" w:rsidRPr="00D02DC8" w:rsidRDefault="00B07637" w:rsidP="00B07637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62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D36F10" w14:textId="674113B8" w:rsidR="00B07637" w:rsidRPr="00D02DC8" w:rsidRDefault="00B07637" w:rsidP="00B076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Dostawa, montaż i uruchomienie w siedzibie Zamawiającego w cenie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9042" w14:textId="469E697D" w:rsidR="00B07637" w:rsidRPr="00D02DC8" w:rsidRDefault="00B07637" w:rsidP="00B076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D02D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7" w:type="dxa"/>
            <w:vAlign w:val="center"/>
          </w:tcPr>
          <w:p w14:paraId="3CA2E67B" w14:textId="77777777" w:rsidR="00B07637" w:rsidRPr="00D02DC8" w:rsidRDefault="00B07637" w:rsidP="00B076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</w:tbl>
    <w:p w14:paraId="0B071224" w14:textId="77777777" w:rsidR="00DC135E" w:rsidRDefault="00DC135E" w:rsidP="006E2E7D">
      <w:pPr>
        <w:suppressAutoHyphens/>
        <w:spacing w:line="360" w:lineRule="auto"/>
        <w:rPr>
          <w:rFonts w:ascii="Calibri" w:hAnsi="Calibri" w:cs="Calibri"/>
          <w:bCs/>
          <w:lang w:val="pl-PL"/>
        </w:rPr>
      </w:pPr>
    </w:p>
    <w:p w14:paraId="5F1B63F0" w14:textId="77777777" w:rsidR="00A71982" w:rsidRDefault="00A71982" w:rsidP="006E2E7D">
      <w:pPr>
        <w:suppressAutoHyphens/>
        <w:spacing w:line="360" w:lineRule="auto"/>
        <w:rPr>
          <w:rFonts w:ascii="Calibri" w:hAnsi="Calibri" w:cs="Calibri"/>
          <w:bCs/>
          <w:lang w:val="pl-PL"/>
        </w:rPr>
      </w:pPr>
    </w:p>
    <w:p w14:paraId="6C6FB590" w14:textId="77777777" w:rsidR="00A71982" w:rsidRPr="00A71982" w:rsidRDefault="00A71982" w:rsidP="00A719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360" w:lineRule="auto"/>
        <w:rPr>
          <w:rFonts w:ascii="Calibri" w:eastAsia="Times New Roman" w:hAnsi="Calibri" w:cs="Calibri"/>
          <w:b/>
          <w:bdr w:val="none" w:sz="0" w:space="0" w:color="auto" w:frame="1"/>
          <w:lang w:val="pl-PL"/>
        </w:rPr>
      </w:pPr>
      <w:r w:rsidRPr="00A71982">
        <w:rPr>
          <w:rFonts w:ascii="Calibri" w:eastAsia="Times New Roman" w:hAnsi="Calibri" w:cs="Calibri"/>
          <w:b/>
          <w:bdr w:val="none" w:sz="0" w:space="0" w:color="auto" w:frame="1"/>
          <w:lang w:val="pl-PL"/>
        </w:rPr>
        <w:t xml:space="preserve">SPECYFIKACJA CENOWA </w:t>
      </w:r>
    </w:p>
    <w:tbl>
      <w:tblPr>
        <w:tblW w:w="6230" w:type="pct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3535"/>
        <w:gridCol w:w="891"/>
        <w:gridCol w:w="666"/>
        <w:gridCol w:w="1647"/>
        <w:gridCol w:w="1363"/>
        <w:gridCol w:w="1119"/>
        <w:gridCol w:w="1487"/>
      </w:tblGrid>
      <w:tr w:rsidR="00A71982" w:rsidRPr="00A71982" w14:paraId="6659C746" w14:textId="77777777" w:rsidTr="00A71982">
        <w:trPr>
          <w:trHeight w:val="566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 w:themeFill="accent1" w:themeFillTint="33"/>
            <w:vAlign w:val="center"/>
            <w:hideMark/>
          </w:tcPr>
          <w:p w14:paraId="14955764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/>
                <w:bdr w:val="none" w:sz="0" w:space="0" w:color="auto" w:frame="1"/>
                <w:lang w:val="pl-PL" w:eastAsia="ar-SA"/>
              </w:rPr>
              <w:t>L.p.</w:t>
            </w:r>
          </w:p>
        </w:tc>
        <w:tc>
          <w:tcPr>
            <w:tcW w:w="1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 w:themeFill="accent1" w:themeFillTint="33"/>
            <w:vAlign w:val="center"/>
            <w:hideMark/>
          </w:tcPr>
          <w:p w14:paraId="40465764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/>
                <w:bdr w:val="none" w:sz="0" w:space="0" w:color="auto" w:frame="1"/>
                <w:lang w:val="pl-PL" w:eastAsia="ar-SA"/>
              </w:rPr>
              <w:t>Przedmiot zamówienia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 w:themeFill="accent1" w:themeFillTint="33"/>
            <w:vAlign w:val="center"/>
            <w:hideMark/>
          </w:tcPr>
          <w:p w14:paraId="65937CC7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 w:frame="1"/>
                <w:lang w:val="pl-PL" w:eastAsia="ar-SA"/>
              </w:rPr>
            </w:pPr>
            <w:proofErr w:type="spellStart"/>
            <w:r w:rsidRPr="00A71982">
              <w:rPr>
                <w:rFonts w:ascii="Calibri" w:eastAsia="Times New Roman" w:hAnsi="Calibri" w:cs="Calibri"/>
                <w:b/>
                <w:bdr w:val="none" w:sz="0" w:space="0" w:color="auto" w:frame="1"/>
                <w:lang w:val="pl-PL" w:eastAsia="ar-SA"/>
              </w:rPr>
              <w:t>j.m</w:t>
            </w:r>
            <w:proofErr w:type="spellEnd"/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 w:themeFill="accent1" w:themeFillTint="33"/>
            <w:vAlign w:val="center"/>
            <w:hideMark/>
          </w:tcPr>
          <w:p w14:paraId="6626DC3F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/>
                <w:bdr w:val="none" w:sz="0" w:space="0" w:color="auto" w:frame="1"/>
                <w:lang w:val="pl-PL" w:eastAsia="ar-SA"/>
              </w:rPr>
              <w:t>Ilość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 w:themeFill="accent1" w:themeFillTint="33"/>
            <w:hideMark/>
          </w:tcPr>
          <w:p w14:paraId="7BDC43AF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/>
                <w:bdr w:val="none" w:sz="0" w:space="0" w:color="auto" w:frame="1"/>
                <w:lang w:val="pl-PL" w:eastAsia="ar-SA"/>
              </w:rPr>
              <w:t xml:space="preserve">Cena jednostkowa netto 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 w:themeFill="accent1" w:themeFillTint="33"/>
            <w:vAlign w:val="center"/>
            <w:hideMark/>
          </w:tcPr>
          <w:p w14:paraId="4C1D98DE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/>
                <w:bdr w:val="none" w:sz="0" w:space="0" w:color="auto" w:frame="1"/>
                <w:lang w:val="pl-PL" w:eastAsia="ar-SA"/>
              </w:rPr>
              <w:t>Wartość netto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 w:themeFill="accent1" w:themeFillTint="33"/>
            <w:vAlign w:val="center"/>
            <w:hideMark/>
          </w:tcPr>
          <w:p w14:paraId="267E6613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/>
                <w:bdr w:val="none" w:sz="0" w:space="0" w:color="auto" w:frame="1"/>
                <w:lang w:val="pl-PL" w:eastAsia="ar-SA"/>
              </w:rPr>
              <w:t>VAT %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 w:themeFill="accent1" w:themeFillTint="33"/>
            <w:vAlign w:val="center"/>
            <w:hideMark/>
          </w:tcPr>
          <w:p w14:paraId="5A1EB02E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/>
                <w:bdr w:val="none" w:sz="0" w:space="0" w:color="auto" w:frame="1"/>
                <w:lang w:val="pl-PL" w:eastAsia="ar-SA"/>
              </w:rPr>
              <w:t>Wartość brutto</w:t>
            </w:r>
          </w:p>
        </w:tc>
      </w:tr>
      <w:tr w:rsidR="00A71982" w:rsidRPr="00A71982" w14:paraId="6FB0DC68" w14:textId="77777777" w:rsidTr="00A71982">
        <w:trPr>
          <w:trHeight w:val="176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D3EBE38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1</w:t>
            </w:r>
          </w:p>
        </w:tc>
        <w:tc>
          <w:tcPr>
            <w:tcW w:w="1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B143281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2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E22F45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3C2A95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4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3A58AA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6856FD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 xml:space="preserve">6 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9DDEA9A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7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17DBC63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8</w:t>
            </w:r>
          </w:p>
        </w:tc>
      </w:tr>
      <w:tr w:rsidR="00A71982" w:rsidRPr="00A71982" w14:paraId="6CCD3A16" w14:textId="77777777" w:rsidTr="00A71982">
        <w:trPr>
          <w:trHeight w:val="91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475B1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1</w:t>
            </w:r>
          </w:p>
        </w:tc>
        <w:tc>
          <w:tcPr>
            <w:tcW w:w="1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40781" w14:textId="2D1A8B80" w:rsidR="00A71982" w:rsidRPr="00A71982" w:rsidRDefault="00A71982" w:rsidP="00A719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6" w:lineRule="auto"/>
              <w:rPr>
                <w:rFonts w:ascii="Calibri" w:eastAsia="Calibri" w:hAnsi="Calibri" w:cs="Calibri"/>
                <w:bdr w:val="none" w:sz="0" w:space="0" w:color="auto" w:frame="1"/>
                <w:lang w:val="pl-PL"/>
              </w:rPr>
            </w:pPr>
            <w:proofErr w:type="spellStart"/>
            <w:r>
              <w:rPr>
                <w:rFonts w:ascii="Calibri" w:eastAsia="Calibri" w:hAnsi="Calibri" w:cs="Calibri"/>
                <w:bdr w:val="none" w:sz="0" w:space="0" w:color="auto" w:frame="1"/>
                <w:lang w:val="pl-PL"/>
              </w:rPr>
              <w:t>Wstrzykiwacz</w:t>
            </w:r>
            <w:proofErr w:type="spellEnd"/>
            <w:r>
              <w:rPr>
                <w:rFonts w:ascii="Calibri" w:eastAsia="Calibri" w:hAnsi="Calibri" w:cs="Calibri"/>
                <w:bdr w:val="none" w:sz="0" w:space="0" w:color="auto" w:frame="1"/>
                <w:lang w:val="pl-PL"/>
              </w:rPr>
              <w:t xml:space="preserve"> kontrastu 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0B19D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A8E08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1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9303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FA637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87ACC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BD6D3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</w:tr>
      <w:tr w:rsidR="00A71982" w:rsidRPr="00A71982" w14:paraId="2832DAC2" w14:textId="77777777" w:rsidTr="00A71982">
        <w:trPr>
          <w:trHeight w:val="91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A4B3E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2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536B5" w14:textId="567F5DD8" w:rsidR="00A71982" w:rsidRPr="00A71982" w:rsidRDefault="00A71982" w:rsidP="00A719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6" w:lineRule="auto"/>
              <w:rPr>
                <w:rFonts w:ascii="Calibri" w:eastAsia="Calibri" w:hAnsi="Calibri" w:cs="Calibri"/>
                <w:bdr w:val="none" w:sz="0" w:space="0" w:color="auto" w:frame="1"/>
                <w:lang w:val="pl-PL"/>
              </w:rPr>
            </w:pPr>
            <w:r w:rsidRPr="00A71982">
              <w:rPr>
                <w:rFonts w:ascii="Calibri" w:eastAsia="Times New Roman" w:hAnsi="Calibri" w:cs="Calibri"/>
                <w:bdr w:val="none" w:sz="0" w:space="0" w:color="auto" w:frame="1"/>
                <w:lang w:val="pl-PL" w:eastAsia="pl-PL"/>
              </w:rPr>
              <w:t>Zestaw kompletnych materiałów startowych dla 10 badań z kontrastem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08589" w14:textId="1220D579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zestaw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FB30E" w14:textId="2073B03B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1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51B91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F70B3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379F1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9D024" w14:textId="77777777" w:rsidR="00A71982" w:rsidRPr="00A71982" w:rsidRDefault="00A71982" w:rsidP="00A719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</w:tr>
      <w:tr w:rsidR="00170761" w:rsidRPr="00A71982" w14:paraId="48E1A5B7" w14:textId="77777777" w:rsidTr="00A71982">
        <w:trPr>
          <w:trHeight w:val="91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51415" w14:textId="139F372C" w:rsidR="00170761" w:rsidRPr="00A71982" w:rsidRDefault="00170761" w:rsidP="0017076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3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053A8" w14:textId="0250F992" w:rsidR="00170761" w:rsidRPr="00A71982" w:rsidRDefault="00170761" w:rsidP="0017076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6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pl-PL"/>
              </w:rPr>
            </w:pPr>
            <w:r w:rsidRPr="00A71982">
              <w:rPr>
                <w:rFonts w:ascii="Calibri" w:eastAsia="Times New Roman" w:hAnsi="Calibri" w:cs="Calibri"/>
                <w:bdr w:val="none" w:sz="0" w:space="0" w:color="auto" w:frame="1"/>
                <w:lang w:val="pl-PL" w:eastAsia="pl-PL"/>
              </w:rPr>
              <w:t xml:space="preserve">Gwarancja 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60854" w14:textId="778304DE" w:rsidR="00170761" w:rsidRDefault="00170761" w:rsidP="0017076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 w:rsidRPr="00A71982"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m-</w:t>
            </w:r>
            <w:proofErr w:type="spellStart"/>
            <w:r w:rsidRPr="00A71982"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cy</w:t>
            </w:r>
            <w:proofErr w:type="spellEnd"/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7679" w14:textId="785EA6A4" w:rsidR="00170761" w:rsidRDefault="00170761" w:rsidP="0017076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24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FF8BE" w14:textId="77777777" w:rsidR="00170761" w:rsidRPr="00A71982" w:rsidRDefault="00170761" w:rsidP="0017076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6635F" w14:textId="77777777" w:rsidR="00170761" w:rsidRPr="00A71982" w:rsidRDefault="00170761" w:rsidP="0017076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EFEE3" w14:textId="77777777" w:rsidR="00170761" w:rsidRPr="00A71982" w:rsidRDefault="00170761" w:rsidP="0017076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54053" w14:textId="77777777" w:rsidR="00170761" w:rsidRPr="00A71982" w:rsidRDefault="00170761" w:rsidP="0017076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</w:tr>
      <w:tr w:rsidR="00170761" w:rsidRPr="00A71982" w14:paraId="3DBAC5E8" w14:textId="77777777" w:rsidTr="00A71982">
        <w:tc>
          <w:tcPr>
            <w:tcW w:w="255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A0314D9" w14:textId="77777777" w:rsidR="00170761" w:rsidRPr="00A71982" w:rsidRDefault="00170761" w:rsidP="0017076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  <w:tc>
          <w:tcPr>
            <w:tcW w:w="1566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343BDA6" w14:textId="77777777" w:rsidR="00170761" w:rsidRPr="00A71982" w:rsidRDefault="00170761" w:rsidP="0017076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8CF439A" w14:textId="77777777" w:rsidR="00170761" w:rsidRPr="00A71982" w:rsidRDefault="00170761" w:rsidP="0017076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2612A90" w14:textId="77777777" w:rsidR="00170761" w:rsidRPr="00A71982" w:rsidRDefault="00170761" w:rsidP="0017076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A91F4" w14:textId="49F176D9" w:rsidR="00170761" w:rsidRPr="00A71982" w:rsidRDefault="00170761" w:rsidP="0017076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  <w:t>SUMA 1-3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E2DF6" w14:textId="77777777" w:rsidR="00170761" w:rsidRPr="00A71982" w:rsidRDefault="00170761" w:rsidP="0017076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5F48E" w14:textId="77777777" w:rsidR="00170761" w:rsidRPr="00A71982" w:rsidRDefault="00170761" w:rsidP="0017076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3E2A6" w14:textId="77777777" w:rsidR="00170761" w:rsidRPr="00A71982" w:rsidRDefault="00170761" w:rsidP="0017076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0" w:lineRule="auto"/>
              <w:rPr>
                <w:rFonts w:ascii="Calibri" w:eastAsia="Times New Roman" w:hAnsi="Calibri" w:cs="Calibri"/>
                <w:bdr w:val="none" w:sz="0" w:space="0" w:color="auto" w:frame="1"/>
                <w:lang w:val="pl-PL" w:eastAsia="ar-SA"/>
              </w:rPr>
            </w:pPr>
          </w:p>
        </w:tc>
      </w:tr>
    </w:tbl>
    <w:p w14:paraId="38D5D19E" w14:textId="77777777" w:rsidR="00A71982" w:rsidRPr="00D02DC8" w:rsidRDefault="00A71982" w:rsidP="006E2E7D">
      <w:pPr>
        <w:suppressAutoHyphens/>
        <w:spacing w:line="360" w:lineRule="auto"/>
        <w:rPr>
          <w:rFonts w:ascii="Calibri" w:hAnsi="Calibri" w:cs="Calibri"/>
          <w:bCs/>
          <w:lang w:val="pl-PL"/>
        </w:rPr>
      </w:pPr>
      <w:bookmarkStart w:id="0" w:name="_GoBack"/>
      <w:bookmarkEnd w:id="0"/>
    </w:p>
    <w:sectPr w:rsidR="00A71982" w:rsidRPr="00D02DC8" w:rsidSect="005B5DE4">
      <w:headerReference w:type="default" r:id="rId8"/>
      <w:footerReference w:type="default" r:id="rId9"/>
      <w:pgSz w:w="11900" w:h="16840"/>
      <w:pgMar w:top="284" w:right="1417" w:bottom="1417" w:left="1417" w:header="142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A168A" w14:textId="77777777" w:rsidR="00342002" w:rsidRDefault="00342002">
      <w:r>
        <w:separator/>
      </w:r>
    </w:p>
  </w:endnote>
  <w:endnote w:type="continuationSeparator" w:id="0">
    <w:p w14:paraId="1BB4212C" w14:textId="77777777" w:rsidR="00342002" w:rsidRDefault="00342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D27AB" w14:textId="3C095F41" w:rsidR="00B26132" w:rsidRPr="0068353A" w:rsidRDefault="00B26132" w:rsidP="00750D80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D4AB8A" w14:textId="77777777" w:rsidR="00342002" w:rsidRDefault="00342002">
      <w:r>
        <w:separator/>
      </w:r>
    </w:p>
  </w:footnote>
  <w:footnote w:type="continuationSeparator" w:id="0">
    <w:p w14:paraId="4A70B784" w14:textId="77777777" w:rsidR="00342002" w:rsidRDefault="00342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35A1F" w14:textId="7A09258F" w:rsidR="00217B14" w:rsidRDefault="00217B14" w:rsidP="0096200F">
    <w:pPr>
      <w:pStyle w:val="Nagwek"/>
      <w:tabs>
        <w:tab w:val="clear" w:pos="4536"/>
      </w:tabs>
      <w:jc w:val="both"/>
      <w:rPr>
        <w:rFonts w:ascii="Arial" w:hAnsi="Arial" w:cs="Arial"/>
        <w:sz w:val="20"/>
        <w:szCs w:val="20"/>
      </w:rPr>
    </w:pPr>
  </w:p>
  <w:p w14:paraId="1582D07A" w14:textId="5329425A" w:rsidR="005B10EC" w:rsidRPr="00EA1A62" w:rsidRDefault="00F25690" w:rsidP="00217B14">
    <w:pPr>
      <w:pStyle w:val="Nagwek"/>
      <w:tabs>
        <w:tab w:val="clear" w:pos="4536"/>
      </w:tabs>
      <w:ind w:left="5954"/>
      <w:rPr>
        <w:sz w:val="20"/>
        <w:szCs w:val="20"/>
      </w:rPr>
    </w:pPr>
    <w:r w:rsidRPr="00EA1A62">
      <w:rPr>
        <w:rFonts w:ascii="Arial" w:hAnsi="Arial" w:cs="Arial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62C07"/>
    <w:multiLevelType w:val="hybridMultilevel"/>
    <w:tmpl w:val="701681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1624"/>
    <w:multiLevelType w:val="hybridMultilevel"/>
    <w:tmpl w:val="AAD65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75CC2"/>
    <w:multiLevelType w:val="hybridMultilevel"/>
    <w:tmpl w:val="F240271E"/>
    <w:lvl w:ilvl="0" w:tplc="20167522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C22E6"/>
    <w:multiLevelType w:val="hybridMultilevel"/>
    <w:tmpl w:val="E6200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007E4"/>
    <w:multiLevelType w:val="hybridMultilevel"/>
    <w:tmpl w:val="DCCE67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445C4"/>
    <w:multiLevelType w:val="hybridMultilevel"/>
    <w:tmpl w:val="CADE3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350A796D"/>
    <w:multiLevelType w:val="hybridMultilevel"/>
    <w:tmpl w:val="7DE2DE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2D011A"/>
    <w:multiLevelType w:val="hybridMultilevel"/>
    <w:tmpl w:val="946448F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0E26"/>
    <w:multiLevelType w:val="hybridMultilevel"/>
    <w:tmpl w:val="F68CD9DE"/>
    <w:lvl w:ilvl="0" w:tplc="CE201F62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A425B5"/>
    <w:multiLevelType w:val="hybridMultilevel"/>
    <w:tmpl w:val="3614F69A"/>
    <w:lvl w:ilvl="0" w:tplc="2CAE678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B423F9"/>
    <w:multiLevelType w:val="hybridMultilevel"/>
    <w:tmpl w:val="F3C8C77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B3C5C"/>
    <w:multiLevelType w:val="hybridMultilevel"/>
    <w:tmpl w:val="8A267362"/>
    <w:lvl w:ilvl="0" w:tplc="4184F48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DE32CA64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/>
      </w:rPr>
    </w:lvl>
    <w:lvl w:ilvl="2" w:tplc="B5BECAD2">
      <w:start w:val="100"/>
      <w:numFmt w:val="decimal"/>
      <w:lvlText w:val="%3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6D0482"/>
    <w:multiLevelType w:val="hybridMultilevel"/>
    <w:tmpl w:val="1EC23C88"/>
    <w:lvl w:ilvl="0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60737534"/>
    <w:multiLevelType w:val="hybridMultilevel"/>
    <w:tmpl w:val="3A54203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4E31A70"/>
    <w:multiLevelType w:val="hybridMultilevel"/>
    <w:tmpl w:val="3508EDF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1E05D72">
      <w:start w:val="2"/>
      <w:numFmt w:val="bullet"/>
      <w:lvlText w:val="•"/>
      <w:lvlJc w:val="left"/>
      <w:pPr>
        <w:ind w:left="1799" w:hanging="43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7736178"/>
    <w:multiLevelType w:val="hybridMultilevel"/>
    <w:tmpl w:val="DF5099C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96C1429"/>
    <w:multiLevelType w:val="hybridMultilevel"/>
    <w:tmpl w:val="BBE241CC"/>
    <w:lvl w:ilvl="0" w:tplc="5B04FE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5DE1B31"/>
    <w:multiLevelType w:val="hybridMultilevel"/>
    <w:tmpl w:val="C032C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16"/>
  </w:num>
  <w:num w:numId="5">
    <w:abstractNumId w:val="0"/>
  </w:num>
  <w:num w:numId="6">
    <w:abstractNumId w:val="4"/>
  </w:num>
  <w:num w:numId="7">
    <w:abstractNumId w:val="7"/>
  </w:num>
  <w:num w:numId="8">
    <w:abstractNumId w:val="10"/>
  </w:num>
  <w:num w:numId="9">
    <w:abstractNumId w:val="14"/>
  </w:num>
  <w:num w:numId="10">
    <w:abstractNumId w:val="8"/>
  </w:num>
  <w:num w:numId="11">
    <w:abstractNumId w:val="12"/>
  </w:num>
  <w:num w:numId="12">
    <w:abstractNumId w:val="6"/>
  </w:num>
  <w:num w:numId="13">
    <w:abstractNumId w:val="11"/>
  </w:num>
  <w:num w:numId="14">
    <w:abstractNumId w:val="17"/>
  </w:num>
  <w:num w:numId="15">
    <w:abstractNumId w:val="15"/>
  </w:num>
  <w:num w:numId="16">
    <w:abstractNumId w:val="1"/>
  </w:num>
  <w:num w:numId="17">
    <w:abstractNumId w:val="9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8F1"/>
    <w:rsid w:val="00005927"/>
    <w:rsid w:val="00026A02"/>
    <w:rsid w:val="000356A9"/>
    <w:rsid w:val="0005337D"/>
    <w:rsid w:val="00062CAF"/>
    <w:rsid w:val="00062DF1"/>
    <w:rsid w:val="00062FBD"/>
    <w:rsid w:val="000701B5"/>
    <w:rsid w:val="00082CF0"/>
    <w:rsid w:val="000A1C37"/>
    <w:rsid w:val="001521FC"/>
    <w:rsid w:val="00162492"/>
    <w:rsid w:val="00164EA0"/>
    <w:rsid w:val="00170761"/>
    <w:rsid w:val="00174B77"/>
    <w:rsid w:val="001836B8"/>
    <w:rsid w:val="00185E65"/>
    <w:rsid w:val="001A6F43"/>
    <w:rsid w:val="001B1C4A"/>
    <w:rsid w:val="001C701D"/>
    <w:rsid w:val="001F1E22"/>
    <w:rsid w:val="001F240E"/>
    <w:rsid w:val="00214123"/>
    <w:rsid w:val="00217B14"/>
    <w:rsid w:val="00220A82"/>
    <w:rsid w:val="00281284"/>
    <w:rsid w:val="002956EB"/>
    <w:rsid w:val="002B096E"/>
    <w:rsid w:val="002D462F"/>
    <w:rsid w:val="002E20ED"/>
    <w:rsid w:val="002F7B89"/>
    <w:rsid w:val="0030104B"/>
    <w:rsid w:val="00310498"/>
    <w:rsid w:val="003248F1"/>
    <w:rsid w:val="00340595"/>
    <w:rsid w:val="00342002"/>
    <w:rsid w:val="00346745"/>
    <w:rsid w:val="003567D7"/>
    <w:rsid w:val="00367B90"/>
    <w:rsid w:val="003A37CA"/>
    <w:rsid w:val="003D7D1C"/>
    <w:rsid w:val="003E37A3"/>
    <w:rsid w:val="003E464F"/>
    <w:rsid w:val="003F0306"/>
    <w:rsid w:val="003F518D"/>
    <w:rsid w:val="00406AD3"/>
    <w:rsid w:val="0040731F"/>
    <w:rsid w:val="004252DE"/>
    <w:rsid w:val="00425C9C"/>
    <w:rsid w:val="004766A0"/>
    <w:rsid w:val="00493320"/>
    <w:rsid w:val="0049491D"/>
    <w:rsid w:val="004A0E2E"/>
    <w:rsid w:val="004C580C"/>
    <w:rsid w:val="004C6A10"/>
    <w:rsid w:val="004E3CB4"/>
    <w:rsid w:val="004F1667"/>
    <w:rsid w:val="004F2401"/>
    <w:rsid w:val="004F2A80"/>
    <w:rsid w:val="00515DAF"/>
    <w:rsid w:val="00525695"/>
    <w:rsid w:val="005551D8"/>
    <w:rsid w:val="0056656C"/>
    <w:rsid w:val="005706E4"/>
    <w:rsid w:val="00570A1D"/>
    <w:rsid w:val="00577A38"/>
    <w:rsid w:val="00580F74"/>
    <w:rsid w:val="005A236C"/>
    <w:rsid w:val="005A3428"/>
    <w:rsid w:val="005B10EC"/>
    <w:rsid w:val="005B5DE4"/>
    <w:rsid w:val="005E072D"/>
    <w:rsid w:val="005E5FF3"/>
    <w:rsid w:val="005F2D49"/>
    <w:rsid w:val="00625ED5"/>
    <w:rsid w:val="00634D4F"/>
    <w:rsid w:val="0066288A"/>
    <w:rsid w:val="00662C02"/>
    <w:rsid w:val="00672C46"/>
    <w:rsid w:val="00676A49"/>
    <w:rsid w:val="0068353A"/>
    <w:rsid w:val="00686903"/>
    <w:rsid w:val="00692C8C"/>
    <w:rsid w:val="0069307D"/>
    <w:rsid w:val="006E2E7D"/>
    <w:rsid w:val="006F64CD"/>
    <w:rsid w:val="00726291"/>
    <w:rsid w:val="00736FF3"/>
    <w:rsid w:val="0074492E"/>
    <w:rsid w:val="00750D80"/>
    <w:rsid w:val="0075477C"/>
    <w:rsid w:val="007624C5"/>
    <w:rsid w:val="007740DA"/>
    <w:rsid w:val="007A31AA"/>
    <w:rsid w:val="007E1D88"/>
    <w:rsid w:val="008179E4"/>
    <w:rsid w:val="0082509F"/>
    <w:rsid w:val="008267C1"/>
    <w:rsid w:val="0086281B"/>
    <w:rsid w:val="00871137"/>
    <w:rsid w:val="00892181"/>
    <w:rsid w:val="0089377A"/>
    <w:rsid w:val="008C04C7"/>
    <w:rsid w:val="008D3B0F"/>
    <w:rsid w:val="008D4305"/>
    <w:rsid w:val="008D53DD"/>
    <w:rsid w:val="008D5A20"/>
    <w:rsid w:val="008D664C"/>
    <w:rsid w:val="009021AE"/>
    <w:rsid w:val="00920C0B"/>
    <w:rsid w:val="009416E1"/>
    <w:rsid w:val="009559A5"/>
    <w:rsid w:val="0096200F"/>
    <w:rsid w:val="00962448"/>
    <w:rsid w:val="00980D97"/>
    <w:rsid w:val="00992723"/>
    <w:rsid w:val="009A785C"/>
    <w:rsid w:val="009B15F0"/>
    <w:rsid w:val="009D7141"/>
    <w:rsid w:val="009E381A"/>
    <w:rsid w:val="009F15AB"/>
    <w:rsid w:val="00A07837"/>
    <w:rsid w:val="00A71982"/>
    <w:rsid w:val="00AB06CB"/>
    <w:rsid w:val="00AD257F"/>
    <w:rsid w:val="00AF2CA7"/>
    <w:rsid w:val="00B04BB6"/>
    <w:rsid w:val="00B07637"/>
    <w:rsid w:val="00B11621"/>
    <w:rsid w:val="00B1272C"/>
    <w:rsid w:val="00B26132"/>
    <w:rsid w:val="00B33B05"/>
    <w:rsid w:val="00B54148"/>
    <w:rsid w:val="00B72635"/>
    <w:rsid w:val="00B74A30"/>
    <w:rsid w:val="00B753B8"/>
    <w:rsid w:val="00B75A32"/>
    <w:rsid w:val="00B95BB4"/>
    <w:rsid w:val="00BF6573"/>
    <w:rsid w:val="00C00F58"/>
    <w:rsid w:val="00C05DE9"/>
    <w:rsid w:val="00C1170B"/>
    <w:rsid w:val="00C70744"/>
    <w:rsid w:val="00C7270B"/>
    <w:rsid w:val="00C76D79"/>
    <w:rsid w:val="00C83C43"/>
    <w:rsid w:val="00CE0B6D"/>
    <w:rsid w:val="00D02DC8"/>
    <w:rsid w:val="00D03F43"/>
    <w:rsid w:val="00D257BF"/>
    <w:rsid w:val="00D27F4D"/>
    <w:rsid w:val="00D47A52"/>
    <w:rsid w:val="00D60C22"/>
    <w:rsid w:val="00D66663"/>
    <w:rsid w:val="00D670D4"/>
    <w:rsid w:val="00DC135E"/>
    <w:rsid w:val="00E045CD"/>
    <w:rsid w:val="00E27363"/>
    <w:rsid w:val="00E3141B"/>
    <w:rsid w:val="00E34718"/>
    <w:rsid w:val="00E36129"/>
    <w:rsid w:val="00E43CF2"/>
    <w:rsid w:val="00E63169"/>
    <w:rsid w:val="00E729C5"/>
    <w:rsid w:val="00E929CA"/>
    <w:rsid w:val="00E931FB"/>
    <w:rsid w:val="00EA1A62"/>
    <w:rsid w:val="00EB456F"/>
    <w:rsid w:val="00EC2418"/>
    <w:rsid w:val="00ED3105"/>
    <w:rsid w:val="00EE79F2"/>
    <w:rsid w:val="00F03C92"/>
    <w:rsid w:val="00F12A57"/>
    <w:rsid w:val="00F22EBD"/>
    <w:rsid w:val="00F25690"/>
    <w:rsid w:val="00F67A92"/>
    <w:rsid w:val="00F962C6"/>
    <w:rsid w:val="00F96EA1"/>
    <w:rsid w:val="00FA00FF"/>
    <w:rsid w:val="00FA0FAC"/>
    <w:rsid w:val="00FA56FF"/>
    <w:rsid w:val="00FB05A2"/>
    <w:rsid w:val="00FB45A7"/>
    <w:rsid w:val="00FB6A08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78B15A"/>
  <w15:docId w15:val="{94ECF6E1-4409-4BBF-B5D8-55B1519C7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basedOn w:val="Normalny"/>
    <w:link w:val="TekstpodstawowyZnak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8"/>
      <w:szCs w:val="20"/>
      <w:bdr w:val="none" w:sz="0" w:space="0" w:color="auto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77A38"/>
    <w:rPr>
      <w:rFonts w:eastAsia="Times New Roman"/>
      <w:sz w:val="18"/>
      <w:bdr w:val="none" w:sz="0" w:space="0" w:color="auto"/>
    </w:rPr>
  </w:style>
  <w:style w:type="paragraph" w:styleId="NormalnyWeb">
    <w:name w:val="Normal (Web)"/>
    <w:basedOn w:val="Normalny"/>
    <w:uiPriority w:val="99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A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A38"/>
    <w:rPr>
      <w:rFonts w:ascii="Segoe UI" w:hAnsi="Segoe UI" w:cs="Segoe UI"/>
      <w:sz w:val="18"/>
      <w:szCs w:val="18"/>
      <w:lang w:val="en-US" w:eastAsia="en-US"/>
    </w:rPr>
  </w:style>
  <w:style w:type="paragraph" w:styleId="Bezodstpw">
    <w:name w:val="No Spacing"/>
    <w:qFormat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ascii="Calibri" w:eastAsia="Calibri" w:hAnsi="Calibri" w:cs="Calibri"/>
      <w:sz w:val="22"/>
      <w:szCs w:val="22"/>
      <w:bdr w:val="none" w:sz="0" w:space="0" w:color="auto"/>
      <w:lang w:eastAsia="ar-SA"/>
    </w:rPr>
  </w:style>
  <w:style w:type="paragraph" w:customStyle="1" w:styleId="Tekstpodstawowy22">
    <w:name w:val="Tekst podstawowy 22"/>
    <w:basedOn w:val="Normalny"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i/>
      <w:szCs w:val="20"/>
      <w:bdr w:val="none" w:sz="0" w:space="0" w:color="auto"/>
      <w:lang w:val="pl-PL" w:eastAsia="ar-SA"/>
    </w:rPr>
  </w:style>
  <w:style w:type="paragraph" w:styleId="Nagwek">
    <w:name w:val="header"/>
    <w:basedOn w:val="Normalny"/>
    <w:link w:val="NagwekZnak"/>
    <w:unhideWhenUsed/>
    <w:rsid w:val="005B10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10EC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5B10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10EC"/>
    <w:rPr>
      <w:sz w:val="24"/>
      <w:szCs w:val="24"/>
      <w:lang w:val="en-US" w:eastAsia="en-US"/>
    </w:rPr>
  </w:style>
  <w:style w:type="paragraph" w:customStyle="1" w:styleId="khheader">
    <w:name w:val="kh_header"/>
    <w:basedOn w:val="Normalny"/>
    <w:rsid w:val="001A6F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420" w:lineRule="atLeast"/>
      <w:jc w:val="center"/>
    </w:pPr>
    <w:rPr>
      <w:rFonts w:eastAsia="Times New Roman"/>
      <w:sz w:val="28"/>
      <w:szCs w:val="28"/>
      <w:bdr w:val="none" w:sz="0" w:space="0" w:color="auto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256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08"/>
    </w:pPr>
    <w:rPr>
      <w:rFonts w:eastAsia="Times New Roman"/>
      <w:sz w:val="20"/>
      <w:szCs w:val="20"/>
      <w:bdr w:val="none" w:sz="0" w:space="0" w:color="auto"/>
      <w:lang w:val="pl-PL" w:eastAsia="pl-PL"/>
    </w:rPr>
  </w:style>
  <w:style w:type="character" w:customStyle="1" w:styleId="AkapitzlistZnak">
    <w:name w:val="Akapit z listą Znak"/>
    <w:link w:val="Akapitzlist"/>
    <w:uiPriority w:val="34"/>
    <w:locked/>
    <w:rsid w:val="00F25690"/>
    <w:rPr>
      <w:rFonts w:eastAsia="Times New Roman"/>
      <w:bdr w:val="none" w:sz="0" w:space="0" w:color="auto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0D9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4A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4A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4A30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4A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4A30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87B25-37E9-408A-8028-88A6E4954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Wojcieszek</dc:creator>
  <cp:keywords/>
  <dc:description/>
  <cp:lastModifiedBy>Ewelina Piątek</cp:lastModifiedBy>
  <cp:revision>16</cp:revision>
  <cp:lastPrinted>2026-05-12T10:43:00Z</cp:lastPrinted>
  <dcterms:created xsi:type="dcterms:W3CDTF">2026-03-05T08:22:00Z</dcterms:created>
  <dcterms:modified xsi:type="dcterms:W3CDTF">2026-05-12T10:43:00Z</dcterms:modified>
</cp:coreProperties>
</file>